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1" w:rsidRDefault="00140C91" w:rsidP="00140C91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62549028" r:id="rId5"/>
        </w:pict>
      </w:r>
      <w:r>
        <w:rPr>
          <w:b/>
          <w:szCs w:val="28"/>
        </w:rPr>
        <w:t>УКРАЇНА</w:t>
      </w:r>
    </w:p>
    <w:p w:rsidR="00140C91" w:rsidRDefault="00140C91" w:rsidP="00140C91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140C91" w:rsidRDefault="00140C91" w:rsidP="00140C91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140C91" w:rsidRDefault="00140C91" w:rsidP="00140C91">
      <w:pPr>
        <w:jc w:val="center"/>
        <w:rPr>
          <w:rFonts w:ascii="Arial" w:hAnsi="Arial"/>
          <w:sz w:val="26"/>
          <w:szCs w:val="26"/>
        </w:rPr>
      </w:pPr>
    </w:p>
    <w:p w:rsidR="00140C91" w:rsidRDefault="00140C91" w:rsidP="00140C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40C91" w:rsidRDefault="00140C91" w:rsidP="00140C91">
      <w:pPr>
        <w:rPr>
          <w:b/>
          <w:szCs w:val="28"/>
          <w:lang w:eastAsia="uk-UA"/>
        </w:rPr>
      </w:pPr>
      <w:r>
        <w:rPr>
          <w:sz w:val="26"/>
          <w:szCs w:val="26"/>
          <w:lang w:eastAsia="uk-UA"/>
        </w:rPr>
        <w:t>23</w:t>
      </w:r>
      <w:r>
        <w:rPr>
          <w:b/>
          <w:szCs w:val="28"/>
          <w:lang w:eastAsia="uk-UA"/>
        </w:rPr>
        <w:t>.09.2020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</w:t>
      </w:r>
      <w:r w:rsidRPr="00140C91">
        <w:rPr>
          <w:b/>
          <w:szCs w:val="28"/>
          <w:u w:val="single"/>
          <w:lang w:eastAsia="uk-UA"/>
        </w:rPr>
        <w:t xml:space="preserve"> </w:t>
      </w:r>
      <w:r w:rsidRPr="00140C91">
        <w:rPr>
          <w:szCs w:val="28"/>
          <w:u w:val="single"/>
          <w:lang w:eastAsia="uk-UA"/>
        </w:rPr>
        <w:t>381</w:t>
      </w:r>
      <w:r>
        <w:rPr>
          <w:szCs w:val="28"/>
          <w:lang w:eastAsia="uk-UA"/>
        </w:rPr>
        <w:t xml:space="preserve"> </w:t>
      </w:r>
      <w:r>
        <w:rPr>
          <w:b/>
          <w:szCs w:val="28"/>
          <w:lang w:eastAsia="uk-UA"/>
        </w:rPr>
        <w:t>/2020-рк</w:t>
      </w:r>
    </w:p>
    <w:p w:rsidR="00140C91" w:rsidRDefault="00140C91" w:rsidP="00140C91">
      <w:pPr>
        <w:tabs>
          <w:tab w:val="left" w:pos="3780"/>
        </w:tabs>
        <w:ind w:right="5678"/>
        <w:jc w:val="both"/>
        <w:rPr>
          <w:sz w:val="26"/>
          <w:szCs w:val="26"/>
          <w:lang w:eastAsia="uk-UA"/>
        </w:rPr>
      </w:pPr>
    </w:p>
    <w:p w:rsidR="00140C91" w:rsidRDefault="00140C91" w:rsidP="00140C91">
      <w:pPr>
        <w:tabs>
          <w:tab w:val="left" w:pos="3240"/>
        </w:tabs>
        <w:ind w:right="5103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краєзнавчого музею</w:t>
      </w:r>
    </w:p>
    <w:p w:rsidR="00140C91" w:rsidRDefault="00140C91" w:rsidP="00140C91">
      <w:pPr>
        <w:tabs>
          <w:tab w:val="left" w:pos="3780"/>
        </w:tabs>
        <w:ind w:right="5678"/>
        <w:jc w:val="both"/>
        <w:rPr>
          <w:szCs w:val="28"/>
          <w:lang w:eastAsia="uk-UA"/>
        </w:rPr>
      </w:pPr>
    </w:p>
    <w:p w:rsidR="00140C91" w:rsidRDefault="00140C91" w:rsidP="00140C91">
      <w:pPr>
        <w:tabs>
          <w:tab w:val="left" w:pos="1620"/>
        </w:tabs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 xml:space="preserve">пункту 19 </w:t>
      </w:r>
      <w:r>
        <w:rPr>
          <w:bCs/>
          <w:szCs w:val="28"/>
        </w:rPr>
        <w:t xml:space="preserve">Контракту з керівником </w:t>
      </w:r>
      <w:r>
        <w:rPr>
          <w:szCs w:val="28"/>
        </w:rPr>
        <w:t>комунального закладу «</w:t>
      </w:r>
      <w:proofErr w:type="spellStart"/>
      <w:r>
        <w:rPr>
          <w:szCs w:val="28"/>
          <w:lang w:eastAsia="uk-UA"/>
        </w:rPr>
        <w:t>Нетішинський</w:t>
      </w:r>
      <w:proofErr w:type="spellEnd"/>
      <w:r>
        <w:rPr>
          <w:szCs w:val="28"/>
          <w:lang w:eastAsia="uk-UA"/>
        </w:rPr>
        <w:t xml:space="preserve"> міський краєзнавчий музей» </w:t>
      </w:r>
      <w:proofErr w:type="spellStart"/>
      <w:r>
        <w:rPr>
          <w:szCs w:val="28"/>
          <w:lang w:eastAsia="uk-UA"/>
        </w:rPr>
        <w:t>Кононюк</w:t>
      </w:r>
      <w:proofErr w:type="spellEnd"/>
      <w:r>
        <w:rPr>
          <w:szCs w:val="28"/>
          <w:lang w:eastAsia="uk-UA"/>
        </w:rPr>
        <w:t xml:space="preserve"> О.В.</w:t>
      </w:r>
      <w:r>
        <w:rPr>
          <w:bCs/>
          <w:szCs w:val="28"/>
        </w:rPr>
        <w:t xml:space="preserve"> від 10 січня 2017 року</w:t>
      </w:r>
      <w:r>
        <w:rPr>
          <w:szCs w:val="28"/>
          <w:lang w:eastAsia="uk-UA"/>
        </w:rPr>
        <w:t>:</w:t>
      </w:r>
    </w:p>
    <w:p w:rsidR="00140C91" w:rsidRDefault="00140C91" w:rsidP="00140C91">
      <w:pPr>
        <w:ind w:firstLine="708"/>
        <w:jc w:val="both"/>
        <w:rPr>
          <w:szCs w:val="28"/>
          <w:lang w:eastAsia="uk-UA"/>
        </w:rPr>
      </w:pPr>
    </w:p>
    <w:p w:rsidR="00140C91" w:rsidRDefault="00140C91" w:rsidP="00140C91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міського краєзнавчого музею, на період тимчасової непрацездатності</w:t>
      </w:r>
      <w:r>
        <w:rPr>
          <w:szCs w:val="28"/>
        </w:rPr>
        <w:t xml:space="preserve"> директора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міського краєзнавчого музею </w:t>
      </w:r>
      <w:proofErr w:type="spellStart"/>
      <w:r>
        <w:rPr>
          <w:szCs w:val="28"/>
        </w:rPr>
        <w:t>Кононюк</w:t>
      </w:r>
      <w:proofErr w:type="spellEnd"/>
      <w:r>
        <w:rPr>
          <w:szCs w:val="28"/>
        </w:rPr>
        <w:t xml:space="preserve"> Оксани Василівни</w:t>
      </w:r>
      <w:r>
        <w:rPr>
          <w:szCs w:val="28"/>
          <w:lang w:eastAsia="uk-UA"/>
        </w:rPr>
        <w:t xml:space="preserve">, від 23 вересня  </w:t>
      </w:r>
      <w:r>
        <w:rPr>
          <w:szCs w:val="28"/>
        </w:rPr>
        <w:t>до дня фактичного виходу її на роботу</w:t>
      </w:r>
      <w:r>
        <w:rPr>
          <w:szCs w:val="28"/>
          <w:lang w:eastAsia="uk-UA"/>
        </w:rPr>
        <w:t xml:space="preserve"> покласти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на </w:t>
      </w:r>
      <w:r>
        <w:rPr>
          <w:szCs w:val="28"/>
        </w:rPr>
        <w:t xml:space="preserve">заступника директора з наукової роботи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міського краєзнавчого музею Вихованця Тараса Васильовича.</w:t>
      </w:r>
    </w:p>
    <w:p w:rsidR="00140C91" w:rsidRDefault="00140C91" w:rsidP="00140C91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лист </w:t>
      </w:r>
      <w:r>
        <w:rPr>
          <w:bCs/>
          <w:szCs w:val="28"/>
        </w:rPr>
        <w:t xml:space="preserve">управління культури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</w:t>
      </w:r>
      <w:r>
        <w:rPr>
          <w:szCs w:val="28"/>
          <w:lang w:eastAsia="uk-UA"/>
        </w:rPr>
        <w:t xml:space="preserve"> 23 вересня 2020 року № 667-в.</w:t>
      </w:r>
    </w:p>
    <w:p w:rsidR="00140C91" w:rsidRDefault="00140C91" w:rsidP="00140C91">
      <w:pPr>
        <w:ind w:firstLine="708"/>
        <w:jc w:val="both"/>
        <w:rPr>
          <w:szCs w:val="28"/>
          <w:lang w:eastAsia="uk-UA"/>
        </w:rPr>
      </w:pPr>
    </w:p>
    <w:p w:rsidR="00140C91" w:rsidRDefault="00140C91" w:rsidP="00140C91">
      <w:pPr>
        <w:jc w:val="both"/>
        <w:rPr>
          <w:szCs w:val="28"/>
          <w:lang w:eastAsia="uk-UA"/>
        </w:rPr>
      </w:pPr>
    </w:p>
    <w:p w:rsidR="00140C91" w:rsidRDefault="00140C91" w:rsidP="00140C91">
      <w:pPr>
        <w:jc w:val="both"/>
        <w:rPr>
          <w:szCs w:val="28"/>
          <w:lang w:eastAsia="uk-UA"/>
        </w:rPr>
      </w:pPr>
    </w:p>
    <w:p w:rsidR="00140C91" w:rsidRDefault="00140C91" w:rsidP="00140C91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Олександр СУПРУНЮК</w:t>
      </w:r>
    </w:p>
    <w:p w:rsidR="00140C91" w:rsidRDefault="00140C91" w:rsidP="00140C91">
      <w:pPr>
        <w:jc w:val="both"/>
        <w:rPr>
          <w:szCs w:val="28"/>
          <w:lang w:eastAsia="uk-UA"/>
        </w:rPr>
      </w:pPr>
    </w:p>
    <w:p w:rsidR="00140C91" w:rsidRDefault="00140C91" w:rsidP="00140C91">
      <w:pPr>
        <w:rPr>
          <w:szCs w:val="28"/>
        </w:rPr>
      </w:pPr>
    </w:p>
    <w:p w:rsidR="00140C91" w:rsidRDefault="00140C91" w:rsidP="00140C91">
      <w:pPr>
        <w:rPr>
          <w:szCs w:val="28"/>
        </w:rPr>
      </w:pPr>
    </w:p>
    <w:p w:rsidR="00140C91" w:rsidRDefault="00140C91" w:rsidP="00140C91">
      <w:pPr>
        <w:rPr>
          <w:szCs w:val="28"/>
        </w:rPr>
      </w:pPr>
    </w:p>
    <w:p w:rsidR="00140C91" w:rsidRDefault="00140C91" w:rsidP="00140C91">
      <w:pPr>
        <w:rPr>
          <w:szCs w:val="28"/>
        </w:rPr>
      </w:pPr>
    </w:p>
    <w:p w:rsidR="00140C91" w:rsidRDefault="00140C91" w:rsidP="00140C91">
      <w:pPr>
        <w:rPr>
          <w:szCs w:val="28"/>
        </w:rPr>
      </w:pPr>
      <w:r>
        <w:rPr>
          <w:szCs w:val="28"/>
        </w:rPr>
        <w:t>З розпорядженням ознайомлений:</w:t>
      </w:r>
    </w:p>
    <w:p w:rsidR="00140C91" w:rsidRDefault="00140C91" w:rsidP="00140C91">
      <w:pPr>
        <w:rPr>
          <w:szCs w:val="28"/>
        </w:rPr>
      </w:pPr>
    </w:p>
    <w:p w:rsidR="00140C91" w:rsidRDefault="00140C91" w:rsidP="00140C91">
      <w:pPr>
        <w:rPr>
          <w:szCs w:val="28"/>
        </w:rPr>
      </w:pPr>
      <w:r>
        <w:rPr>
          <w:szCs w:val="28"/>
        </w:rPr>
        <w:t xml:space="preserve">Вихованець Т.В.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«___»_________2020 року</w:t>
      </w:r>
    </w:p>
    <w:p w:rsidR="00140C91" w:rsidRDefault="00140C91" w:rsidP="00140C91">
      <w:pPr>
        <w:jc w:val="center"/>
        <w:outlineLvl w:val="0"/>
        <w:rPr>
          <w:b/>
          <w:szCs w:val="28"/>
        </w:rPr>
      </w:pPr>
    </w:p>
    <w:p w:rsidR="00140C91" w:rsidRDefault="00140C91" w:rsidP="00140C91">
      <w:pPr>
        <w:jc w:val="center"/>
        <w:outlineLvl w:val="0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C91"/>
    <w:rsid w:val="00140C91"/>
    <w:rsid w:val="003D0A91"/>
    <w:rsid w:val="006A63FF"/>
    <w:rsid w:val="009B510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2020-09-25T11:24:00Z</dcterms:created>
  <dcterms:modified xsi:type="dcterms:W3CDTF">2020-09-25T11:24:00Z</dcterms:modified>
</cp:coreProperties>
</file>